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3B" w:rsidRPr="00B552FF" w:rsidRDefault="000B693B" w:rsidP="000B693B">
      <w:pPr>
        <w:spacing w:line="360" w:lineRule="auto"/>
        <w:ind w:firstLine="709"/>
        <w:jc w:val="center"/>
        <w:outlineLvl w:val="0"/>
        <w:rPr>
          <w:b/>
          <w:bCs/>
          <w:caps/>
          <w:sz w:val="28"/>
          <w:szCs w:val="28"/>
        </w:rPr>
      </w:pPr>
      <w:r w:rsidRPr="00B552FF">
        <w:rPr>
          <w:b/>
          <w:bCs/>
          <w:caps/>
          <w:sz w:val="28"/>
          <w:szCs w:val="28"/>
        </w:rPr>
        <w:t xml:space="preserve">ГАПОу НСО БПК </w:t>
      </w:r>
    </w:p>
    <w:p w:rsidR="000B693B" w:rsidRPr="00B552FF" w:rsidRDefault="000B693B" w:rsidP="000B693B">
      <w:pPr>
        <w:spacing w:line="360" w:lineRule="auto"/>
        <w:ind w:firstLine="709"/>
        <w:jc w:val="center"/>
        <w:outlineLvl w:val="0"/>
        <w:rPr>
          <w:b/>
          <w:bCs/>
          <w:caps/>
          <w:sz w:val="28"/>
          <w:szCs w:val="28"/>
        </w:rPr>
      </w:pPr>
      <w:r w:rsidRPr="00B552FF">
        <w:rPr>
          <w:b/>
          <w:bCs/>
          <w:caps/>
          <w:sz w:val="28"/>
          <w:szCs w:val="28"/>
        </w:rPr>
        <w:t xml:space="preserve">аттестационный лист </w:t>
      </w:r>
    </w:p>
    <w:p w:rsidR="000B693B" w:rsidRPr="00B552FF" w:rsidRDefault="000B693B" w:rsidP="000B693B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B552FF">
        <w:rPr>
          <w:b/>
          <w:bCs/>
          <w:caps/>
          <w:sz w:val="28"/>
          <w:szCs w:val="28"/>
        </w:rPr>
        <w:t xml:space="preserve">по   производственной практике </w:t>
      </w:r>
    </w:p>
    <w:p w:rsidR="000B693B" w:rsidRDefault="000B693B" w:rsidP="000B693B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B552FF">
        <w:rPr>
          <w:b/>
          <w:bCs/>
          <w:caps/>
          <w:sz w:val="28"/>
          <w:szCs w:val="28"/>
        </w:rPr>
        <w:t>«организация внеурочной деятельности»</w:t>
      </w:r>
    </w:p>
    <w:p w:rsidR="000B693B" w:rsidRPr="00B552FF" w:rsidRDefault="000B693B" w:rsidP="000B693B">
      <w:pPr>
        <w:spacing w:line="360" w:lineRule="auto"/>
        <w:ind w:firstLine="709"/>
        <w:jc w:val="center"/>
        <w:rPr>
          <w:sz w:val="28"/>
          <w:szCs w:val="28"/>
        </w:rPr>
      </w:pPr>
    </w:p>
    <w:p w:rsidR="000B693B" w:rsidRPr="00B552FF" w:rsidRDefault="000B693B" w:rsidP="000B693B">
      <w:pPr>
        <w:spacing w:line="360" w:lineRule="auto"/>
        <w:ind w:firstLine="709"/>
        <w:jc w:val="center"/>
        <w:rPr>
          <w:b/>
          <w:bCs/>
          <w:caps/>
        </w:rPr>
      </w:pPr>
      <w:proofErr w:type="spellStart"/>
      <w:r w:rsidRPr="00B552FF">
        <w:t>Чеклецов</w:t>
      </w:r>
      <w:proofErr w:type="spellEnd"/>
      <w:r w:rsidRPr="00B552FF">
        <w:t xml:space="preserve"> Александр Сергеевич</w:t>
      </w:r>
    </w:p>
    <w:p w:rsidR="000B693B" w:rsidRPr="00B552FF" w:rsidRDefault="000B693B" w:rsidP="000B693B">
      <w:pPr>
        <w:spacing w:line="360" w:lineRule="auto"/>
        <w:jc w:val="center"/>
      </w:pPr>
      <w:proofErr w:type="gramStart"/>
      <w:r w:rsidRPr="00B552FF">
        <w:t>обучающийся</w:t>
      </w:r>
      <w:proofErr w:type="gramEnd"/>
      <w:r w:rsidRPr="00B552FF">
        <w:t xml:space="preserve"> на _</w:t>
      </w:r>
      <w:r w:rsidRPr="00B552FF">
        <w:rPr>
          <w:u w:val="single"/>
        </w:rPr>
        <w:t>3</w:t>
      </w:r>
      <w:r w:rsidRPr="00B552FF">
        <w:t>___ курсе по  специальности СПО</w:t>
      </w:r>
    </w:p>
    <w:p w:rsidR="000B693B" w:rsidRPr="00B552FF" w:rsidRDefault="000B693B" w:rsidP="000B693B">
      <w:pPr>
        <w:spacing w:line="360" w:lineRule="auto"/>
        <w:jc w:val="center"/>
      </w:pPr>
      <w:r w:rsidRPr="00B552FF">
        <w:rPr>
          <w:u w:val="single"/>
        </w:rPr>
        <w:t>49.02.01</w:t>
      </w:r>
      <w:r w:rsidRPr="00B552FF">
        <w:t>_ Физическая культура</w:t>
      </w:r>
    </w:p>
    <w:p w:rsidR="000B693B" w:rsidRPr="00B552FF" w:rsidRDefault="000B693B" w:rsidP="000B693B">
      <w:pPr>
        <w:spacing w:line="360" w:lineRule="auto"/>
        <w:jc w:val="center"/>
      </w:pPr>
      <w:r w:rsidRPr="00B552FF">
        <w:t>успешно прошел производственную практику «ОРГАНИЗАЦИЯ ВНЕУРОЧНОЙ ДЕЯТЕЛЬНОСТИ»  40.02.01 Физическая культура               по профессиональному модулю   ПМ.02 Организация и проведение внеурочной работы и занятий по программам дополнительного образования в области физической культуры</w:t>
      </w:r>
    </w:p>
    <w:p w:rsidR="000B693B" w:rsidRPr="00B552FF" w:rsidRDefault="000B693B" w:rsidP="000B693B">
      <w:pPr>
        <w:spacing w:line="360" w:lineRule="auto"/>
        <w:jc w:val="center"/>
      </w:pPr>
      <w:r w:rsidRPr="00B552FF">
        <w:t>в объеме  108 часов  с «_16_» января 20</w:t>
      </w:r>
      <w:r w:rsidRPr="00B552FF">
        <w:rPr>
          <w:u w:val="single"/>
        </w:rPr>
        <w:t>16</w:t>
      </w:r>
      <w:r w:rsidRPr="00B552FF">
        <w:t>_ г. по «_</w:t>
      </w:r>
      <w:r w:rsidRPr="00B552FF">
        <w:rPr>
          <w:u w:val="single"/>
        </w:rPr>
        <w:t xml:space="preserve">13 </w:t>
      </w:r>
      <w:r w:rsidRPr="00B552FF">
        <w:t>_» мая 20</w:t>
      </w:r>
      <w:r w:rsidRPr="00B552FF">
        <w:rPr>
          <w:u w:val="single"/>
        </w:rPr>
        <w:t>17</w:t>
      </w:r>
      <w:r w:rsidRPr="00B552FF">
        <w:t xml:space="preserve"> г.</w:t>
      </w:r>
    </w:p>
    <w:p w:rsidR="000B693B" w:rsidRPr="00B552FF" w:rsidRDefault="000B693B" w:rsidP="000B693B">
      <w:pPr>
        <w:spacing w:line="360" w:lineRule="auto"/>
        <w:jc w:val="center"/>
      </w:pPr>
      <w:r w:rsidRPr="00B552FF">
        <w:t>в организации ДЮСШ «Темп»</w:t>
      </w:r>
      <w:r w:rsidRPr="00B552FF">
        <w:rPr>
          <w:i/>
        </w:rPr>
        <w:t>, адрес</w:t>
      </w:r>
      <w:r w:rsidRPr="00B552FF">
        <w:t xml:space="preserve">  ул</w:t>
      </w:r>
      <w:proofErr w:type="gramStart"/>
      <w:r w:rsidRPr="00B552FF">
        <w:t>.К</w:t>
      </w:r>
      <w:proofErr w:type="gramEnd"/>
      <w:r w:rsidRPr="00B552FF">
        <w:t>омарова   2; СОШ № 4, адрес Ремесленная д.2.</w:t>
      </w:r>
    </w:p>
    <w:p w:rsidR="000B693B" w:rsidRPr="006A6CB3" w:rsidRDefault="000B693B" w:rsidP="000B693B">
      <w:pPr>
        <w:jc w:val="both"/>
        <w:rPr>
          <w:sz w:val="22"/>
          <w:szCs w:val="22"/>
        </w:rPr>
      </w:pPr>
    </w:p>
    <w:p w:rsidR="000B693B" w:rsidRPr="0034100F" w:rsidRDefault="000B693B" w:rsidP="000B693B">
      <w:pPr>
        <w:jc w:val="center"/>
        <w:outlineLvl w:val="0"/>
        <w:rPr>
          <w:b/>
          <w:bCs/>
          <w:sz w:val="28"/>
          <w:szCs w:val="28"/>
        </w:rPr>
      </w:pPr>
      <w:r w:rsidRPr="0034100F">
        <w:rPr>
          <w:b/>
          <w:bCs/>
          <w:sz w:val="28"/>
          <w:szCs w:val="28"/>
        </w:rPr>
        <w:t xml:space="preserve">Оценка </w:t>
      </w:r>
      <w:proofErr w:type="spellStart"/>
      <w:r w:rsidRPr="0034100F">
        <w:rPr>
          <w:b/>
          <w:bCs/>
          <w:sz w:val="28"/>
          <w:szCs w:val="28"/>
        </w:rPr>
        <w:t>сформированности</w:t>
      </w:r>
      <w:proofErr w:type="spellEnd"/>
      <w:r w:rsidRPr="0034100F">
        <w:rPr>
          <w:b/>
          <w:bCs/>
          <w:sz w:val="28"/>
          <w:szCs w:val="28"/>
        </w:rPr>
        <w:t xml:space="preserve"> ПК через виды и качество выполненных  работ</w:t>
      </w:r>
      <w:r>
        <w:rPr>
          <w:b/>
          <w:bCs/>
          <w:sz w:val="28"/>
          <w:szCs w:val="28"/>
        </w:rPr>
        <w:t>.</w:t>
      </w:r>
    </w:p>
    <w:tbl>
      <w:tblPr>
        <w:tblpPr w:leftFromText="180" w:rightFromText="180" w:vertAnchor="page" w:horzAnchor="margin" w:tblpXSpec="center" w:tblpY="1057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260"/>
        <w:gridCol w:w="3543"/>
        <w:gridCol w:w="851"/>
        <w:gridCol w:w="709"/>
      </w:tblGrid>
      <w:tr w:rsidR="000B693B" w:rsidTr="00DA10F0">
        <w:trPr>
          <w:trHeight w:val="522"/>
        </w:trPr>
        <w:tc>
          <w:tcPr>
            <w:tcW w:w="2552" w:type="dxa"/>
            <w:vMerge w:val="restart"/>
          </w:tcPr>
          <w:p w:rsidR="000B693B" w:rsidRPr="008A46ED" w:rsidRDefault="000B693B" w:rsidP="00DA10F0">
            <w:pPr>
              <w:jc w:val="center"/>
              <w:rPr>
                <w:sz w:val="28"/>
                <w:szCs w:val="28"/>
              </w:rPr>
            </w:pPr>
            <w:r w:rsidRPr="008A46ED">
              <w:rPr>
                <w:b/>
                <w:bCs/>
                <w:sz w:val="28"/>
                <w:szCs w:val="28"/>
              </w:rPr>
              <w:t>Наименование профессиональных компетенций</w:t>
            </w:r>
          </w:p>
        </w:tc>
        <w:tc>
          <w:tcPr>
            <w:tcW w:w="3260" w:type="dxa"/>
            <w:vMerge w:val="restart"/>
          </w:tcPr>
          <w:p w:rsidR="000B693B" w:rsidRPr="008A46ED" w:rsidRDefault="000B693B" w:rsidP="00DA10F0">
            <w:pPr>
              <w:jc w:val="center"/>
              <w:rPr>
                <w:b/>
                <w:bCs/>
                <w:sz w:val="28"/>
                <w:szCs w:val="28"/>
              </w:rPr>
            </w:pPr>
            <w:r w:rsidRPr="008A46ED">
              <w:rPr>
                <w:b/>
                <w:bCs/>
                <w:sz w:val="28"/>
                <w:szCs w:val="28"/>
              </w:rPr>
              <w:t>Виды работ на производственную практику</w:t>
            </w:r>
          </w:p>
          <w:p w:rsidR="000B693B" w:rsidRPr="008A46ED" w:rsidRDefault="000B693B" w:rsidP="00DA10F0">
            <w:pPr>
              <w:jc w:val="center"/>
              <w:rPr>
                <w:b/>
                <w:bCs/>
                <w:sz w:val="28"/>
                <w:szCs w:val="28"/>
              </w:rPr>
            </w:pPr>
            <w:r w:rsidRPr="008A46ED">
              <w:rPr>
                <w:b/>
                <w:bCs/>
                <w:sz w:val="28"/>
                <w:szCs w:val="28"/>
              </w:rPr>
              <w:t>(по требованию опыт)</w:t>
            </w:r>
          </w:p>
        </w:tc>
        <w:tc>
          <w:tcPr>
            <w:tcW w:w="3543" w:type="dxa"/>
            <w:vMerge w:val="restart"/>
          </w:tcPr>
          <w:p w:rsidR="000B693B" w:rsidRPr="008A46ED" w:rsidRDefault="000B693B" w:rsidP="00DA10F0">
            <w:pPr>
              <w:rPr>
                <w:b/>
                <w:bCs/>
                <w:sz w:val="28"/>
                <w:szCs w:val="28"/>
              </w:rPr>
            </w:pPr>
            <w:r w:rsidRPr="008A46ED">
              <w:rPr>
                <w:b/>
                <w:bCs/>
                <w:sz w:val="28"/>
                <w:szCs w:val="28"/>
              </w:rPr>
              <w:t>ОПОР ПК</w:t>
            </w:r>
          </w:p>
        </w:tc>
        <w:tc>
          <w:tcPr>
            <w:tcW w:w="1560" w:type="dxa"/>
            <w:gridSpan w:val="2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 w:rsidRPr="008A46ED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0B693B" w:rsidTr="00DA10F0">
        <w:trPr>
          <w:trHeight w:val="450"/>
        </w:trPr>
        <w:tc>
          <w:tcPr>
            <w:tcW w:w="2552" w:type="dxa"/>
            <w:vMerge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693B" w:rsidRPr="008A46ED" w:rsidRDefault="000B693B" w:rsidP="00DA10F0">
            <w:pPr>
              <w:rPr>
                <w:b/>
                <w:sz w:val="28"/>
                <w:szCs w:val="28"/>
              </w:rPr>
            </w:pPr>
            <w:r w:rsidRPr="008A46ED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0B693B" w:rsidRPr="008A46ED" w:rsidRDefault="000B693B" w:rsidP="00DA10F0">
            <w:pPr>
              <w:rPr>
                <w:b/>
                <w:sz w:val="28"/>
                <w:szCs w:val="28"/>
              </w:rPr>
            </w:pPr>
            <w:r w:rsidRPr="008A46ED">
              <w:rPr>
                <w:b/>
                <w:sz w:val="28"/>
                <w:szCs w:val="28"/>
              </w:rPr>
              <w:t>нет</w:t>
            </w:r>
          </w:p>
        </w:tc>
      </w:tr>
      <w:tr w:rsidR="000B693B" w:rsidTr="00DA10F0">
        <w:trPr>
          <w:trHeight w:val="396"/>
        </w:trPr>
        <w:tc>
          <w:tcPr>
            <w:tcW w:w="2552" w:type="dxa"/>
          </w:tcPr>
          <w:p w:rsidR="000B693B" w:rsidRDefault="000B693B" w:rsidP="00DA10F0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0B693B" w:rsidRDefault="000B693B" w:rsidP="00DA10F0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0B693B" w:rsidRDefault="000B693B" w:rsidP="00DA10F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B693B" w:rsidRDefault="000B693B" w:rsidP="00DA10F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B693B" w:rsidRDefault="000B693B" w:rsidP="00DA10F0">
            <w:pPr>
              <w:jc w:val="center"/>
            </w:pPr>
            <w:r>
              <w:t>5</w:t>
            </w:r>
          </w:p>
        </w:tc>
      </w:tr>
      <w:tr w:rsidR="000B693B" w:rsidRPr="00B7477A" w:rsidTr="00DA10F0">
        <w:trPr>
          <w:trHeight w:val="981"/>
        </w:trPr>
        <w:tc>
          <w:tcPr>
            <w:tcW w:w="2552" w:type="dxa"/>
            <w:vMerge w:val="restart"/>
          </w:tcPr>
          <w:p w:rsidR="000B693B" w:rsidRPr="00B7477A" w:rsidRDefault="000B693B" w:rsidP="00DA10F0">
            <w:pPr>
              <w:rPr>
                <w:b/>
              </w:rPr>
            </w:pPr>
            <w:r w:rsidRPr="00B7477A">
              <w:rPr>
                <w:b/>
                <w:bCs/>
              </w:rPr>
              <w:t>ПК</w:t>
            </w:r>
            <w:proofErr w:type="gramStart"/>
            <w:r w:rsidRPr="00B7477A">
              <w:rPr>
                <w:b/>
                <w:bCs/>
              </w:rPr>
              <w:t>2</w:t>
            </w:r>
            <w:proofErr w:type="gramEnd"/>
            <w:r w:rsidRPr="00B7477A">
              <w:rPr>
                <w:b/>
                <w:bCs/>
              </w:rPr>
              <w:t>.1</w:t>
            </w:r>
            <w:r w:rsidRPr="00B7477A">
              <w:rPr>
                <w:b/>
              </w:rPr>
              <w:t xml:space="preserve">Определять цели и задачи, планировать внеурочные мероприятия  и занятия.  </w:t>
            </w:r>
          </w:p>
          <w:p w:rsidR="000B693B" w:rsidRPr="00B7477A" w:rsidRDefault="000B693B" w:rsidP="00DA10F0"/>
        </w:tc>
        <w:tc>
          <w:tcPr>
            <w:tcW w:w="3260" w:type="dxa"/>
            <w:vMerge w:val="restart"/>
          </w:tcPr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46ED">
              <w:rPr>
                <w:bCs/>
                <w:sz w:val="28"/>
                <w:szCs w:val="28"/>
              </w:rPr>
              <w:t xml:space="preserve">Формулирование цели и задач внеурочного мероприятия  и занятия. </w:t>
            </w: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pStyle w:val="a3"/>
              <w:shd w:val="clear" w:color="auto" w:fill="FFFFFF"/>
              <w:spacing w:after="0"/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8A46ED">
              <w:rPr>
                <w:sz w:val="28"/>
                <w:szCs w:val="28"/>
              </w:rPr>
              <w:t>требований ФГОС НОО</w:t>
            </w:r>
            <w:proofErr w:type="gramStart"/>
            <w:r w:rsidRPr="008A46ED">
              <w:rPr>
                <w:sz w:val="28"/>
                <w:szCs w:val="28"/>
              </w:rPr>
              <w:t>,О</w:t>
            </w:r>
            <w:proofErr w:type="gramEnd"/>
            <w:r w:rsidRPr="008A46ED">
              <w:rPr>
                <w:sz w:val="28"/>
                <w:szCs w:val="28"/>
              </w:rPr>
              <w:t>ОО при формулировке целей и задач учебно-тренировочного занятия.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939"/>
        </w:trPr>
        <w:tc>
          <w:tcPr>
            <w:tcW w:w="2552" w:type="dxa"/>
            <w:vMerge/>
          </w:tcPr>
          <w:p w:rsidR="000B693B" w:rsidRPr="00B7477A" w:rsidRDefault="000B693B" w:rsidP="00DA10F0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pStyle w:val="a3"/>
              <w:shd w:val="clear" w:color="auto" w:fill="FFFFFF"/>
              <w:spacing w:before="0" w:beforeAutospacing="0" w:after="0"/>
              <w:ind w:right="6"/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 xml:space="preserve"> Соответствие цели и задач  внеурочных мероприятий и занятий содержанию учебно-тренировочного занятия.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040"/>
        </w:trPr>
        <w:tc>
          <w:tcPr>
            <w:tcW w:w="2552" w:type="dxa"/>
            <w:vMerge/>
          </w:tcPr>
          <w:p w:rsidR="000B693B" w:rsidRPr="00B7477A" w:rsidRDefault="000B693B" w:rsidP="00DA10F0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pStyle w:val="a3"/>
              <w:shd w:val="clear" w:color="auto" w:fill="FFFFFF"/>
              <w:spacing w:after="0"/>
              <w:ind w:right="6"/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 xml:space="preserve"> Соответствие целей и задач возрастным особенностям.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257"/>
        </w:trPr>
        <w:tc>
          <w:tcPr>
            <w:tcW w:w="2552" w:type="dxa"/>
            <w:vMerge/>
          </w:tcPr>
          <w:p w:rsidR="000B693B" w:rsidRPr="00B7477A" w:rsidRDefault="000B693B" w:rsidP="00DA10F0">
            <w:pPr>
              <w:rPr>
                <w:b/>
                <w:bCs/>
              </w:rPr>
            </w:pPr>
          </w:p>
        </w:tc>
        <w:tc>
          <w:tcPr>
            <w:tcW w:w="3260" w:type="dxa"/>
            <w:vMerge w:val="restart"/>
          </w:tcPr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46ED">
              <w:rPr>
                <w:bCs/>
                <w:sz w:val="28"/>
                <w:szCs w:val="28"/>
              </w:rPr>
              <w:t xml:space="preserve">Планирование внеурочных </w:t>
            </w:r>
            <w:r w:rsidRPr="008A46ED">
              <w:rPr>
                <w:bCs/>
                <w:sz w:val="28"/>
                <w:szCs w:val="28"/>
              </w:rPr>
              <w:lastRenderedPageBreak/>
              <w:t xml:space="preserve">мероприятий  и занятий.  </w:t>
            </w: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Правильность разработки </w:t>
            </w:r>
            <w:r w:rsidRPr="008A46ED">
              <w:rPr>
                <w:sz w:val="28"/>
                <w:szCs w:val="28"/>
              </w:rPr>
              <w:t>технологической карты учебно-тренировочного занятия.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146"/>
        </w:trPr>
        <w:tc>
          <w:tcPr>
            <w:tcW w:w="2552" w:type="dxa"/>
            <w:vMerge/>
          </w:tcPr>
          <w:p w:rsidR="000B693B" w:rsidRPr="00B7477A" w:rsidRDefault="000B693B" w:rsidP="00DA10F0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Правильность разработки</w:t>
            </w:r>
            <w:r w:rsidRPr="008A46ED">
              <w:rPr>
                <w:sz w:val="28"/>
                <w:szCs w:val="28"/>
              </w:rPr>
              <w:t xml:space="preserve"> положения  соревнований и сценариев спортивных праздников.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108"/>
        </w:trPr>
        <w:tc>
          <w:tcPr>
            <w:tcW w:w="2552" w:type="dxa"/>
            <w:vMerge w:val="restart"/>
          </w:tcPr>
          <w:p w:rsidR="000B693B" w:rsidRPr="00B7477A" w:rsidRDefault="000B693B" w:rsidP="00DA10F0">
            <w:pPr>
              <w:rPr>
                <w:b/>
              </w:rPr>
            </w:pPr>
          </w:p>
          <w:p w:rsidR="000B693B" w:rsidRPr="00B7477A" w:rsidRDefault="000B693B" w:rsidP="00DA10F0">
            <w:pPr>
              <w:rPr>
                <w:b/>
              </w:rPr>
            </w:pPr>
            <w:r w:rsidRPr="00B7477A">
              <w:rPr>
                <w:b/>
              </w:rPr>
              <w:t>ПК</w:t>
            </w:r>
            <w:proofErr w:type="gramStart"/>
            <w:r w:rsidRPr="00B7477A">
              <w:rPr>
                <w:b/>
              </w:rPr>
              <w:t>2</w:t>
            </w:r>
            <w:proofErr w:type="gramEnd"/>
            <w:r w:rsidRPr="00B7477A">
              <w:rPr>
                <w:b/>
              </w:rPr>
              <w:t>.2.</w:t>
            </w:r>
          </w:p>
          <w:p w:rsidR="000B693B" w:rsidRPr="00B7477A" w:rsidRDefault="000B693B" w:rsidP="00DA10F0">
            <w:pPr>
              <w:rPr>
                <w:b/>
              </w:rPr>
            </w:pPr>
            <w:r w:rsidRPr="00B7477A">
              <w:rPr>
                <w:b/>
              </w:rPr>
              <w:t>Проводить внеурочные мероприятия и занятия.</w:t>
            </w:r>
          </w:p>
          <w:p w:rsidR="000B693B" w:rsidRPr="00B7477A" w:rsidRDefault="000B693B" w:rsidP="00DA10F0"/>
        </w:tc>
        <w:tc>
          <w:tcPr>
            <w:tcW w:w="3260" w:type="dxa"/>
            <w:vMerge w:val="restart"/>
          </w:tcPr>
          <w:p w:rsidR="000B693B" w:rsidRPr="008A46ED" w:rsidRDefault="000B693B" w:rsidP="00DA10F0">
            <w:pPr>
              <w:pStyle w:val="2"/>
              <w:widowControl w:val="0"/>
              <w:ind w:left="0" w:firstLine="0"/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 xml:space="preserve">  </w:t>
            </w:r>
          </w:p>
          <w:p w:rsidR="000B693B" w:rsidRPr="008A46ED" w:rsidRDefault="000B693B" w:rsidP="00DA10F0">
            <w:pPr>
              <w:pStyle w:val="2"/>
              <w:widowControl w:val="0"/>
              <w:ind w:left="0" w:firstLine="0"/>
              <w:rPr>
                <w:sz w:val="28"/>
                <w:szCs w:val="28"/>
              </w:rPr>
            </w:pPr>
          </w:p>
          <w:p w:rsidR="000B693B" w:rsidRPr="008A46ED" w:rsidRDefault="000B693B" w:rsidP="00DA10F0">
            <w:pPr>
              <w:contextualSpacing/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>Организация и проведение тренировочного занятия</w:t>
            </w:r>
            <w:r w:rsidRPr="008A46ED">
              <w:rPr>
                <w:b/>
                <w:sz w:val="28"/>
                <w:szCs w:val="28"/>
              </w:rPr>
              <w:t xml:space="preserve"> </w:t>
            </w: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требований в организации и проведения</w:t>
            </w:r>
            <w:r w:rsidRPr="008A46ED">
              <w:rPr>
                <w:sz w:val="28"/>
                <w:szCs w:val="28"/>
              </w:rPr>
              <w:t xml:space="preserve"> внеурочных мероприятий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8A46ED">
              <w:rPr>
                <w:sz w:val="28"/>
                <w:szCs w:val="28"/>
              </w:rPr>
              <w:t xml:space="preserve"> </w:t>
            </w:r>
            <w:proofErr w:type="gramEnd"/>
            <w:r w:rsidRPr="008A46ED">
              <w:rPr>
                <w:sz w:val="28"/>
                <w:szCs w:val="28"/>
              </w:rPr>
              <w:t>выбор инвентаря, оборудования и подготовка мест проведения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601"/>
        </w:trPr>
        <w:tc>
          <w:tcPr>
            <w:tcW w:w="2552" w:type="dxa"/>
            <w:vMerge/>
          </w:tcPr>
          <w:p w:rsidR="000B693B" w:rsidRPr="00B7477A" w:rsidRDefault="000B693B" w:rsidP="00DA10F0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специальной терминологии во время проведения внеурочного занятия. 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510"/>
        </w:trPr>
        <w:tc>
          <w:tcPr>
            <w:tcW w:w="2552" w:type="dxa"/>
            <w:vMerge/>
          </w:tcPr>
          <w:p w:rsidR="000B693B" w:rsidRPr="00B7477A" w:rsidRDefault="000B693B" w:rsidP="00DA10F0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в</w:t>
            </w:r>
            <w:r>
              <w:rPr>
                <w:spacing w:val="-3"/>
                <w:sz w:val="28"/>
                <w:szCs w:val="28"/>
              </w:rPr>
              <w:t>ыполнения</w:t>
            </w:r>
            <w:r w:rsidRPr="008A46ED">
              <w:rPr>
                <w:spacing w:val="-3"/>
                <w:sz w:val="28"/>
                <w:szCs w:val="28"/>
              </w:rPr>
              <w:t xml:space="preserve"> обязанностей судьи по видам спорта</w:t>
            </w:r>
            <w:r w:rsidRPr="008A46ED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374"/>
        </w:trPr>
        <w:tc>
          <w:tcPr>
            <w:tcW w:w="2552" w:type="dxa"/>
            <w:vMerge w:val="restart"/>
          </w:tcPr>
          <w:p w:rsidR="000B693B" w:rsidRPr="00B7477A" w:rsidRDefault="000B693B" w:rsidP="00DA10F0"/>
          <w:p w:rsidR="000B693B" w:rsidRPr="008A46ED" w:rsidRDefault="000B693B" w:rsidP="00DA10F0">
            <w:pPr>
              <w:rPr>
                <w:b/>
              </w:rPr>
            </w:pPr>
            <w:r w:rsidRPr="008A46ED">
              <w:rPr>
                <w:b/>
              </w:rPr>
              <w:t>ПК2.3 Мотивировать обучающихся</w:t>
            </w:r>
            <w:proofErr w:type="gramStart"/>
            <w:r w:rsidRPr="008A46ED">
              <w:rPr>
                <w:b/>
              </w:rPr>
              <w:t xml:space="preserve"> ,</w:t>
            </w:r>
            <w:proofErr w:type="gramEnd"/>
            <w:r w:rsidRPr="008A46ED">
              <w:rPr>
                <w:b/>
              </w:rPr>
              <w:t>родителей (лиц, их заменяющих) к участию в физкультурно-спортивной деятельности</w:t>
            </w:r>
            <w:r>
              <w:rPr>
                <w:b/>
              </w:rPr>
              <w:t>.</w:t>
            </w:r>
          </w:p>
          <w:p w:rsidR="000B693B" w:rsidRPr="00B7477A" w:rsidRDefault="000B693B" w:rsidP="00DA10F0">
            <w:pPr>
              <w:ind w:firstLine="708"/>
            </w:pPr>
          </w:p>
        </w:tc>
        <w:tc>
          <w:tcPr>
            <w:tcW w:w="3260" w:type="dxa"/>
            <w:vMerge w:val="restart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 xml:space="preserve">Организация спортивно-оздоровительной деятельности среди обучающихся и родителей </w:t>
            </w:r>
          </w:p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pStyle w:val="ConsPlusNonformat"/>
              <w:widowControl/>
              <w:tabs>
                <w:tab w:val="left" w:pos="318"/>
                <w:tab w:val="left" w:pos="4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3B" w:rsidRPr="008A46ED" w:rsidRDefault="000B693B" w:rsidP="00DA10F0">
            <w:pPr>
              <w:pStyle w:val="ConsPlusNonformat"/>
              <w:widowControl/>
              <w:tabs>
                <w:tab w:val="left" w:pos="318"/>
                <w:tab w:val="left" w:pos="4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ED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 организации соревнований</w:t>
            </w:r>
            <w:proofErr w:type="gramStart"/>
            <w:r w:rsidRPr="008A46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46E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праздников.</w:t>
            </w:r>
          </w:p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646"/>
        </w:trPr>
        <w:tc>
          <w:tcPr>
            <w:tcW w:w="2552" w:type="dxa"/>
            <w:vMerge/>
          </w:tcPr>
          <w:p w:rsidR="000B693B" w:rsidRPr="00B7477A" w:rsidRDefault="000B693B" w:rsidP="00DA10F0"/>
        </w:tc>
        <w:tc>
          <w:tcPr>
            <w:tcW w:w="3260" w:type="dxa"/>
            <w:vMerge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pStyle w:val="ConsPlusNonformat"/>
              <w:widowControl/>
              <w:tabs>
                <w:tab w:val="left" w:pos="318"/>
                <w:tab w:val="left" w:pos="4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ED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 родителей в разнообразную внеурочную  деятельность. </w:t>
            </w:r>
          </w:p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870"/>
        </w:trPr>
        <w:tc>
          <w:tcPr>
            <w:tcW w:w="2552" w:type="dxa"/>
            <w:vMerge w:val="restart"/>
          </w:tcPr>
          <w:p w:rsidR="000B693B" w:rsidRPr="008A46ED" w:rsidRDefault="000B693B" w:rsidP="00DA10F0">
            <w:pPr>
              <w:rPr>
                <w:b/>
              </w:rPr>
            </w:pPr>
            <w:r w:rsidRPr="008A46ED">
              <w:rPr>
                <w:b/>
              </w:rPr>
              <w:t>ПК 2.4.Осуществлять педагогический контроль, оценивать процесс и результаты деятельности обучающихся.</w:t>
            </w:r>
          </w:p>
          <w:p w:rsidR="000B693B" w:rsidRPr="00B7477A" w:rsidRDefault="000B693B" w:rsidP="00DA10F0"/>
        </w:tc>
        <w:tc>
          <w:tcPr>
            <w:tcW w:w="3260" w:type="dxa"/>
            <w:vMerge w:val="restart"/>
          </w:tcPr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0B693B" w:rsidRPr="008A46ED" w:rsidRDefault="000B693B" w:rsidP="00DA10F0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 xml:space="preserve">Организация контроля по оценке процесса и результата деятельности </w:t>
            </w:r>
            <w:proofErr w:type="gramStart"/>
            <w:r w:rsidRPr="008A46ED">
              <w:rPr>
                <w:sz w:val="28"/>
                <w:szCs w:val="28"/>
              </w:rPr>
              <w:t>обучающихся</w:t>
            </w:r>
            <w:proofErr w:type="gramEnd"/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>Соответствие форм контроля  цели и задачам внеурочной деятельности.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345"/>
        </w:trPr>
        <w:tc>
          <w:tcPr>
            <w:tcW w:w="2552" w:type="dxa"/>
            <w:vMerge/>
          </w:tcPr>
          <w:p w:rsidR="000B693B" w:rsidRPr="00B7477A" w:rsidRDefault="000B693B" w:rsidP="00DA10F0"/>
        </w:tc>
        <w:tc>
          <w:tcPr>
            <w:tcW w:w="3260" w:type="dxa"/>
            <w:vMerge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>Обоснованный выбор форм контроля с учетом особенностей избранной области деятельности, возраста обучающихся.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343"/>
        </w:trPr>
        <w:tc>
          <w:tcPr>
            <w:tcW w:w="2552" w:type="dxa"/>
            <w:vMerge/>
          </w:tcPr>
          <w:p w:rsidR="000B693B" w:rsidRPr="00B7477A" w:rsidRDefault="000B693B" w:rsidP="00DA10F0"/>
        </w:tc>
        <w:tc>
          <w:tcPr>
            <w:tcW w:w="3260" w:type="dxa"/>
            <w:vMerge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pStyle w:val="a3"/>
              <w:shd w:val="clear" w:color="auto" w:fill="FFFFFF"/>
              <w:spacing w:before="0" w:beforeAutospacing="0" w:after="0"/>
              <w:ind w:right="23"/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 xml:space="preserve">-Адекватность оценки процесса и результата деятельности индивидуальным и личностным особенностям </w:t>
            </w:r>
            <w:proofErr w:type="gramStart"/>
            <w:r w:rsidRPr="008A46ED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8A46ED">
              <w:rPr>
                <w:sz w:val="28"/>
                <w:szCs w:val="28"/>
              </w:rPr>
              <w:t>.</w:t>
            </w:r>
          </w:p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993"/>
        </w:trPr>
        <w:tc>
          <w:tcPr>
            <w:tcW w:w="2552" w:type="dxa"/>
            <w:vMerge w:val="restart"/>
          </w:tcPr>
          <w:p w:rsidR="000B693B" w:rsidRPr="008A46ED" w:rsidRDefault="000B693B" w:rsidP="00DA10F0">
            <w:pPr>
              <w:rPr>
                <w:b/>
                <w:sz w:val="28"/>
                <w:szCs w:val="28"/>
              </w:rPr>
            </w:pPr>
            <w:r w:rsidRPr="008A46ED">
              <w:rPr>
                <w:b/>
                <w:sz w:val="28"/>
                <w:szCs w:val="28"/>
              </w:rPr>
              <w:lastRenderedPageBreak/>
              <w:t>ПК 2.5. Анализировать внеурочные мероприятия и занятия.</w:t>
            </w:r>
          </w:p>
          <w:p w:rsidR="000B693B" w:rsidRPr="00B7477A" w:rsidRDefault="000B693B" w:rsidP="00DA10F0"/>
        </w:tc>
        <w:tc>
          <w:tcPr>
            <w:tcW w:w="3260" w:type="dxa"/>
            <w:vMerge w:val="restart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 w:rsidRPr="008A46ED">
              <w:rPr>
                <w:sz w:val="28"/>
                <w:szCs w:val="28"/>
              </w:rPr>
              <w:t xml:space="preserve"> и анализ внеурочных занятий учителя, своих однокурсников.</w:t>
            </w: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pStyle w:val="a3"/>
              <w:shd w:val="clear" w:color="auto" w:fill="FFFFFF"/>
              <w:spacing w:after="0"/>
              <w:ind w:right="23"/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 xml:space="preserve"> </w:t>
            </w:r>
            <w:proofErr w:type="spellStart"/>
            <w:r w:rsidRPr="008A46ED">
              <w:rPr>
                <w:sz w:val="28"/>
                <w:szCs w:val="28"/>
              </w:rPr>
              <w:t>Сформированность</w:t>
            </w:r>
            <w:proofErr w:type="spellEnd"/>
            <w:r w:rsidRPr="008A46ED">
              <w:rPr>
                <w:sz w:val="28"/>
                <w:szCs w:val="28"/>
              </w:rPr>
              <w:t xml:space="preserve"> умений</w:t>
            </w:r>
            <w:r>
              <w:rPr>
                <w:sz w:val="28"/>
                <w:szCs w:val="28"/>
              </w:rPr>
              <w:t xml:space="preserve"> и навыков анализа</w:t>
            </w:r>
            <w:r w:rsidRPr="008A46ED">
              <w:rPr>
                <w:sz w:val="28"/>
                <w:szCs w:val="28"/>
              </w:rPr>
              <w:t xml:space="preserve"> проведенных уроков</w:t>
            </w:r>
            <w:r>
              <w:rPr>
                <w:sz w:val="28"/>
                <w:szCs w:val="28"/>
              </w:rPr>
              <w:t xml:space="preserve"> в соответствии с требованиями  программы практики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585"/>
        </w:trPr>
        <w:tc>
          <w:tcPr>
            <w:tcW w:w="2552" w:type="dxa"/>
            <w:vMerge/>
          </w:tcPr>
          <w:p w:rsidR="000B693B" w:rsidRPr="00B7477A" w:rsidRDefault="000B693B" w:rsidP="00DA10F0"/>
        </w:tc>
        <w:tc>
          <w:tcPr>
            <w:tcW w:w="3260" w:type="dxa"/>
            <w:vMerge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pStyle w:val="a3"/>
              <w:shd w:val="clear" w:color="auto" w:fill="FFFFFF"/>
              <w:spacing w:after="0"/>
              <w:ind w:right="23"/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>Многосторонность и достаточность анализа.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108"/>
        </w:trPr>
        <w:tc>
          <w:tcPr>
            <w:tcW w:w="2552" w:type="dxa"/>
            <w:vMerge/>
          </w:tcPr>
          <w:p w:rsidR="000B693B" w:rsidRPr="00B7477A" w:rsidRDefault="000B693B" w:rsidP="00DA10F0"/>
        </w:tc>
        <w:tc>
          <w:tcPr>
            <w:tcW w:w="3260" w:type="dxa"/>
            <w:vMerge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Обоснованность выявленных  недостатков  и наличие  конкретных практических рекомендаций</w:t>
            </w:r>
            <w:r w:rsidRPr="008A46ED">
              <w:rPr>
                <w:sz w:val="28"/>
                <w:szCs w:val="28"/>
              </w:rPr>
              <w:t xml:space="preserve"> по их устранению.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408"/>
        </w:trPr>
        <w:tc>
          <w:tcPr>
            <w:tcW w:w="2552" w:type="dxa"/>
            <w:vMerge/>
          </w:tcPr>
          <w:p w:rsidR="000B693B" w:rsidRPr="00B7477A" w:rsidRDefault="000B693B" w:rsidP="00DA10F0"/>
        </w:tc>
        <w:tc>
          <w:tcPr>
            <w:tcW w:w="3260" w:type="dxa"/>
            <w:vMerge w:val="restart"/>
          </w:tcPr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693B" w:rsidRPr="008A46ED" w:rsidRDefault="000B693B" w:rsidP="00DA1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>Рефлексивный анализ тренировочного занятия</w:t>
            </w:r>
          </w:p>
        </w:tc>
        <w:tc>
          <w:tcPr>
            <w:tcW w:w="3543" w:type="dxa"/>
          </w:tcPr>
          <w:p w:rsidR="000B693B" w:rsidRPr="008A46ED" w:rsidRDefault="000B693B" w:rsidP="00DA10F0">
            <w:pPr>
              <w:pStyle w:val="a3"/>
              <w:shd w:val="clear" w:color="auto" w:fill="FFFFFF"/>
              <w:spacing w:after="0"/>
              <w:ind w:right="23"/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>Аргументированность разработанных предложений по совершенствованию и корректировке внеурочных мероприятий и занятий</w:t>
            </w:r>
            <w:proofErr w:type="gramStart"/>
            <w:r w:rsidRPr="008A46ED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784"/>
        </w:trPr>
        <w:tc>
          <w:tcPr>
            <w:tcW w:w="2552" w:type="dxa"/>
            <w:vMerge/>
          </w:tcPr>
          <w:p w:rsidR="000B693B" w:rsidRPr="00B7477A" w:rsidRDefault="000B693B" w:rsidP="00DA10F0"/>
        </w:tc>
        <w:tc>
          <w:tcPr>
            <w:tcW w:w="3260" w:type="dxa"/>
            <w:vMerge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pStyle w:val="a4"/>
              <w:spacing w:after="0"/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 xml:space="preserve">Рефлексия собственной деятельности.        </w:t>
            </w:r>
          </w:p>
          <w:p w:rsidR="000B693B" w:rsidRPr="008A46ED" w:rsidRDefault="000B693B" w:rsidP="00DA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153"/>
        </w:trPr>
        <w:tc>
          <w:tcPr>
            <w:tcW w:w="2552" w:type="dxa"/>
            <w:vMerge w:val="restart"/>
          </w:tcPr>
          <w:p w:rsidR="000B693B" w:rsidRPr="008A46ED" w:rsidRDefault="000B693B" w:rsidP="00DA10F0">
            <w:pPr>
              <w:rPr>
                <w:b/>
                <w:sz w:val="28"/>
                <w:szCs w:val="28"/>
              </w:rPr>
            </w:pPr>
            <w:r w:rsidRPr="008A46ED">
              <w:rPr>
                <w:b/>
                <w:sz w:val="28"/>
                <w:szCs w:val="28"/>
              </w:rPr>
              <w:t>ПК 2.6.</w:t>
            </w:r>
          </w:p>
          <w:p w:rsidR="000B693B" w:rsidRPr="00B7477A" w:rsidRDefault="000B693B" w:rsidP="00DA10F0">
            <w:r w:rsidRPr="008A46ED">
              <w:rPr>
                <w:b/>
                <w:sz w:val="28"/>
                <w:szCs w:val="28"/>
              </w:rPr>
              <w:t>Вести документацию</w:t>
            </w:r>
            <w:proofErr w:type="gramStart"/>
            <w:r w:rsidRPr="008A46ED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8A46ED">
              <w:rPr>
                <w:b/>
                <w:sz w:val="28"/>
                <w:szCs w:val="28"/>
              </w:rPr>
              <w:t xml:space="preserve"> обеспечивающую организацию  физкультурно-спортивной деятельности.</w:t>
            </w:r>
          </w:p>
        </w:tc>
        <w:tc>
          <w:tcPr>
            <w:tcW w:w="3260" w:type="dxa"/>
            <w:vMerge w:val="restart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>Оформление и ведение учебной документации.</w:t>
            </w:r>
          </w:p>
        </w:tc>
        <w:tc>
          <w:tcPr>
            <w:tcW w:w="3543" w:type="dxa"/>
          </w:tcPr>
          <w:p w:rsidR="000B693B" w:rsidRPr="008A46ED" w:rsidRDefault="000B693B" w:rsidP="00DA10F0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8A46ED">
              <w:rPr>
                <w:sz w:val="28"/>
                <w:szCs w:val="28"/>
              </w:rPr>
              <w:t xml:space="preserve">Соответствие документов (технологическая карта, </w:t>
            </w:r>
            <w:proofErr w:type="spellStart"/>
            <w:r w:rsidRPr="008A46ED">
              <w:rPr>
                <w:sz w:val="28"/>
                <w:szCs w:val="28"/>
              </w:rPr>
              <w:t>дневник</w:t>
            </w:r>
            <w:proofErr w:type="gramStart"/>
            <w:r w:rsidRPr="008A46ED">
              <w:rPr>
                <w:sz w:val="28"/>
                <w:szCs w:val="28"/>
              </w:rPr>
              <w:t>,п</w:t>
            </w:r>
            <w:proofErr w:type="gramEnd"/>
            <w:r w:rsidRPr="008A46ED">
              <w:rPr>
                <w:sz w:val="28"/>
                <w:szCs w:val="28"/>
              </w:rPr>
              <w:t>ротоколы</w:t>
            </w:r>
            <w:proofErr w:type="spellEnd"/>
            <w:r w:rsidRPr="008A46ED">
              <w:rPr>
                <w:sz w:val="28"/>
                <w:szCs w:val="28"/>
              </w:rPr>
              <w:t xml:space="preserve">  и др.)  требованиям нормативных документов.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  <w:tr w:rsidR="000B693B" w:rsidRPr="00B7477A" w:rsidTr="00DA10F0">
        <w:trPr>
          <w:trHeight w:val="1867"/>
        </w:trPr>
        <w:tc>
          <w:tcPr>
            <w:tcW w:w="2552" w:type="dxa"/>
            <w:vMerge/>
          </w:tcPr>
          <w:p w:rsidR="000B693B" w:rsidRPr="00B7477A" w:rsidRDefault="000B693B" w:rsidP="00DA10F0"/>
        </w:tc>
        <w:tc>
          <w:tcPr>
            <w:tcW w:w="3260" w:type="dxa"/>
            <w:vMerge/>
          </w:tcPr>
          <w:p w:rsidR="000B693B" w:rsidRPr="008A46ED" w:rsidRDefault="000B693B" w:rsidP="00DA10F0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B693B" w:rsidRPr="008A46ED" w:rsidRDefault="000B693B" w:rsidP="00DA10F0">
            <w:pPr>
              <w:rPr>
                <w:sz w:val="28"/>
                <w:szCs w:val="28"/>
              </w:rPr>
            </w:pPr>
            <w:r w:rsidRPr="008A46ED">
              <w:rPr>
                <w:bCs/>
                <w:sz w:val="28"/>
                <w:szCs w:val="28"/>
              </w:rPr>
              <w:t>Соблюдение треб</w:t>
            </w:r>
            <w:r>
              <w:rPr>
                <w:bCs/>
                <w:sz w:val="28"/>
                <w:szCs w:val="28"/>
              </w:rPr>
              <w:t>ований к структуре  и содержанию</w:t>
            </w:r>
            <w:r w:rsidRPr="008A46ED">
              <w:rPr>
                <w:bCs/>
                <w:sz w:val="28"/>
                <w:szCs w:val="28"/>
              </w:rPr>
              <w:t xml:space="preserve"> конспектов внеурочных мероприятий.</w:t>
            </w:r>
          </w:p>
        </w:tc>
        <w:tc>
          <w:tcPr>
            <w:tcW w:w="851" w:type="dxa"/>
          </w:tcPr>
          <w:p w:rsidR="000B693B" w:rsidRPr="00B7477A" w:rsidRDefault="000B693B" w:rsidP="00DA10F0"/>
        </w:tc>
        <w:tc>
          <w:tcPr>
            <w:tcW w:w="709" w:type="dxa"/>
          </w:tcPr>
          <w:p w:rsidR="000B693B" w:rsidRPr="00B7477A" w:rsidRDefault="000B693B" w:rsidP="00DA10F0"/>
        </w:tc>
      </w:tr>
    </w:tbl>
    <w:p w:rsidR="000B693B" w:rsidRPr="00B7477A" w:rsidRDefault="000B693B" w:rsidP="000B693B">
      <w:pPr>
        <w:rPr>
          <w:sz w:val="22"/>
          <w:szCs w:val="22"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tbl>
      <w:tblPr>
        <w:tblW w:w="10774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4"/>
      </w:tblGrid>
      <w:tr w:rsidR="000B693B" w:rsidRPr="00B7477A" w:rsidTr="00DA10F0">
        <w:trPr>
          <w:trHeight w:val="4983"/>
        </w:trPr>
        <w:tc>
          <w:tcPr>
            <w:tcW w:w="10774" w:type="dxa"/>
          </w:tcPr>
          <w:p w:rsidR="000B693B" w:rsidRPr="00B7477A" w:rsidRDefault="000B693B" w:rsidP="00DA10F0">
            <w:pPr>
              <w:keepNext/>
            </w:pPr>
            <w:r w:rsidRPr="00B7477A">
              <w:rPr>
                <w:b/>
              </w:rPr>
              <w:t xml:space="preserve">Применяется дихотомическая система </w:t>
            </w:r>
            <w:proofErr w:type="gramStart"/>
            <w:r w:rsidRPr="00B7477A">
              <w:rPr>
                <w:b/>
              </w:rPr>
              <w:t>оценивания</w:t>
            </w:r>
            <w:proofErr w:type="gramEnd"/>
            <w:r w:rsidRPr="00B7477A">
              <w:rPr>
                <w:b/>
              </w:rPr>
              <w:t xml:space="preserve"> при которой критерием оценки выступает правило: за правильное решение (соответствующее эталонному – показателю) выставляется 1 балл, за неправильное решение (несоответствующее эталонному – показателю) выставляется  0 баллов.</w:t>
            </w:r>
            <w:r w:rsidRPr="00B7477A">
              <w:t xml:space="preserve"> Оценка осуществляется по показателям и критериям: </w:t>
            </w:r>
          </w:p>
          <w:p w:rsidR="000B693B" w:rsidRPr="00B7477A" w:rsidRDefault="000B693B" w:rsidP="00DA10F0">
            <w:pPr>
              <w:keepNext/>
              <w:ind w:firstLine="709"/>
            </w:pPr>
            <w:r w:rsidRPr="00B7477A">
              <w:t>Оценка «отлично» выставляется, если студент во время прохождения учебной практики подтвердил освоение более 95%  записанных компетенций.</w:t>
            </w:r>
          </w:p>
          <w:p w:rsidR="000B693B" w:rsidRPr="00B7477A" w:rsidRDefault="000B693B" w:rsidP="00DA10F0">
            <w:pPr>
              <w:keepNext/>
              <w:ind w:firstLine="709"/>
            </w:pPr>
            <w:r w:rsidRPr="00B7477A">
              <w:t>Оценка «хорошо» выставляется, если студент во время прохождения учебной практики подтвердил освоение не менее 75%  записанных компетенций.</w:t>
            </w:r>
          </w:p>
          <w:p w:rsidR="000B693B" w:rsidRPr="00B7477A" w:rsidRDefault="000B693B" w:rsidP="00DA10F0">
            <w:pPr>
              <w:keepNext/>
              <w:ind w:firstLine="709"/>
            </w:pPr>
            <w:r w:rsidRPr="00B7477A">
              <w:t>Оценка «удовлетворительно» выставляется</w:t>
            </w:r>
            <w:r>
              <w:t>,</w:t>
            </w:r>
            <w:r w:rsidRPr="00B7477A">
              <w:t xml:space="preserve"> если студент во время прохождения учебной практики подтвердил освоение не менее 60%  записанных компетенций.</w:t>
            </w:r>
          </w:p>
          <w:p w:rsidR="000B693B" w:rsidRPr="00B7477A" w:rsidRDefault="000B693B" w:rsidP="00DA10F0">
            <w:r w:rsidRPr="00B7477A">
              <w:t xml:space="preserve">Оценка «неудовлетворительно» </w:t>
            </w:r>
            <w:proofErr w:type="gramStart"/>
            <w:r w:rsidRPr="00B7477A">
              <w:t>выставляется</w:t>
            </w:r>
            <w:proofErr w:type="gramEnd"/>
            <w:r w:rsidRPr="00B7477A">
              <w:t xml:space="preserve"> если студент во время прохождения учебной практики подтвердил освоение менее 60%  записанных компетенций.</w:t>
            </w:r>
          </w:p>
          <w:p w:rsidR="000B693B" w:rsidRPr="00B7477A" w:rsidRDefault="000B693B" w:rsidP="00DA10F0"/>
        </w:tc>
      </w:tr>
    </w:tbl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Default="000B693B" w:rsidP="000B693B">
      <w:pPr>
        <w:spacing w:before="240"/>
        <w:jc w:val="both"/>
        <w:rPr>
          <w:b/>
          <w:bCs/>
        </w:rPr>
      </w:pPr>
    </w:p>
    <w:p w:rsidR="000B693B" w:rsidRPr="00B7477A" w:rsidRDefault="000B693B" w:rsidP="000B693B">
      <w:pPr>
        <w:spacing w:before="240"/>
        <w:jc w:val="both"/>
        <w:rPr>
          <w:b/>
          <w:bCs/>
        </w:rPr>
      </w:pPr>
    </w:p>
    <w:p w:rsidR="000B693B" w:rsidRPr="00B7477A" w:rsidRDefault="000B693B" w:rsidP="000B693B">
      <w:pPr>
        <w:jc w:val="center"/>
        <w:rPr>
          <w:b/>
          <w:bCs/>
        </w:rPr>
      </w:pPr>
    </w:p>
    <w:tbl>
      <w:tblPr>
        <w:tblW w:w="10204" w:type="dxa"/>
        <w:tblInd w:w="-601" w:type="dxa"/>
        <w:tblLayout w:type="fixed"/>
        <w:tblLook w:val="0000"/>
      </w:tblPr>
      <w:tblGrid>
        <w:gridCol w:w="2869"/>
        <w:gridCol w:w="2880"/>
        <w:gridCol w:w="1440"/>
        <w:gridCol w:w="1440"/>
        <w:gridCol w:w="1575"/>
      </w:tblGrid>
      <w:tr w:rsidR="000B693B" w:rsidRPr="00B7477A" w:rsidTr="00DA10F0">
        <w:trPr>
          <w:trHeight w:val="190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34100F">
              <w:rPr>
                <w:b/>
                <w:bCs/>
              </w:rPr>
              <w:t>Наименование компетенций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  <w:lang w:val="en-US"/>
              </w:rPr>
            </w:pPr>
            <w:proofErr w:type="gramStart"/>
            <w:r w:rsidRPr="0034100F">
              <w:rPr>
                <w:b/>
                <w:bCs/>
              </w:rPr>
              <w:t>ОПОР  ОК</w:t>
            </w:r>
            <w:proofErr w:type="gramEnd"/>
          </w:p>
        </w:tc>
        <w:tc>
          <w:tcPr>
            <w:tcW w:w="4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4100F">
              <w:rPr>
                <w:b/>
                <w:bCs/>
              </w:rPr>
              <w:t>УРОВЕНЬ СФОРМИРОНОВАСТИ ОК</w:t>
            </w:r>
          </w:p>
        </w:tc>
      </w:tr>
      <w:tr w:rsidR="000B693B" w:rsidRPr="00B7477A" w:rsidTr="00DA10F0">
        <w:trPr>
          <w:trHeight w:val="131"/>
        </w:trPr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spacing w:after="200"/>
              <w:rPr>
                <w:b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spacing w:after="200"/>
              <w:rPr>
                <w:b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4100F">
              <w:rPr>
                <w:b/>
                <w:bCs/>
              </w:rPr>
              <w:t>НИЗКИЙ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4100F">
              <w:rPr>
                <w:b/>
                <w:bCs/>
              </w:rPr>
              <w:t>СРЕДНИЙ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4100F">
              <w:rPr>
                <w:b/>
                <w:bCs/>
              </w:rPr>
              <w:t>ВЫСОКИЙ</w:t>
            </w:r>
          </w:p>
        </w:tc>
      </w:tr>
      <w:tr w:rsidR="000B693B" w:rsidRPr="00B7477A" w:rsidTr="00DA10F0">
        <w:trPr>
          <w:trHeight w:val="572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rPr>
                <w:b/>
              </w:rPr>
            </w:pPr>
            <w:r w:rsidRPr="0034100F">
              <w:rPr>
                <w:b/>
                <w:bCs/>
              </w:rPr>
              <w:t>ОК 1.</w:t>
            </w:r>
            <w:r w:rsidRPr="0034100F">
              <w:rPr>
                <w:b/>
              </w:rPr>
              <w:t xml:space="preserve"> Понимать сущность и социальную значимость будущей профессии, проявлять к ней  устойчивый интерес</w:t>
            </w:r>
          </w:p>
          <w:p w:rsidR="000B693B" w:rsidRPr="0034100F" w:rsidRDefault="000B693B" w:rsidP="00DA10F0">
            <w:pPr>
              <w:rPr>
                <w:b/>
              </w:rPr>
            </w:pPr>
          </w:p>
          <w:p w:rsidR="000B693B" w:rsidRPr="0034100F" w:rsidRDefault="000B693B" w:rsidP="00DA10F0"/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</w:pPr>
            <w:r>
              <w:t>Д</w:t>
            </w:r>
            <w:r w:rsidRPr="00B7477A">
              <w:t>емонстрация интереса к будущей профессии</w:t>
            </w:r>
            <w: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429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</w:pPr>
            <w:r>
              <w:rPr>
                <w:bCs/>
              </w:rPr>
              <w:t>А</w:t>
            </w:r>
            <w:r w:rsidRPr="00B7477A">
              <w:t>ктивность, инициативность в процессе освоения профессиональной деятельности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378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rPr>
                <w:bCs/>
              </w:rPr>
            </w:pPr>
            <w:r>
              <w:t>Н</w:t>
            </w:r>
            <w:r w:rsidRPr="00B7477A">
              <w:t>аличие положительных отзывов по итогам педагогической практики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Default="000B693B" w:rsidP="00DA10F0">
            <w:pPr>
              <w:autoSpaceDE w:val="0"/>
              <w:autoSpaceDN w:val="0"/>
              <w:adjustRightInd w:val="0"/>
            </w:pPr>
          </w:p>
          <w:p w:rsidR="000B693B" w:rsidRPr="0034100F" w:rsidRDefault="000B693B" w:rsidP="00DA10F0"/>
          <w:p w:rsidR="000B693B" w:rsidRPr="0034100F" w:rsidRDefault="000B693B" w:rsidP="00DA10F0"/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2737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rPr>
                <w:b/>
              </w:rPr>
            </w:pPr>
            <w:r w:rsidRPr="0034100F">
              <w:rPr>
                <w:b/>
                <w:bCs/>
              </w:rPr>
              <w:t>ОК 2.</w:t>
            </w:r>
            <w:r w:rsidRPr="0034100F">
              <w:rPr>
                <w:b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:rsidR="000B693B" w:rsidRPr="0034100F" w:rsidRDefault="000B693B" w:rsidP="00DA10F0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</w:pPr>
            <w:r>
              <w:t>В</w:t>
            </w:r>
            <w:r w:rsidRPr="00B7477A">
              <w:t xml:space="preserve">ыбор и применение методов и способов решения профессиональных задач в </w:t>
            </w:r>
            <w:proofErr w:type="spellStart"/>
            <w:r w:rsidRPr="00B7477A">
              <w:t>области</w:t>
            </w:r>
            <w:r w:rsidRPr="00B7477A">
              <w:rPr>
                <w:bCs/>
              </w:rPr>
              <w:t>преподавания</w:t>
            </w:r>
            <w:proofErr w:type="spellEnd"/>
            <w:r w:rsidRPr="00B7477A">
              <w:rPr>
                <w:bCs/>
              </w:rPr>
              <w:t xml:space="preserve"> физической культуры по основным общеобразовательным программам</w:t>
            </w:r>
            <w: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551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</w:pPr>
            <w:r>
              <w:t>О</w:t>
            </w:r>
            <w:r w:rsidRPr="00B7477A">
              <w:t>ценка эффективности и качества выполнения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554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Default="000B693B" w:rsidP="00DA10F0">
            <w:pPr>
              <w:tabs>
                <w:tab w:val="left" w:pos="252"/>
              </w:tabs>
            </w:pPr>
            <w:r>
              <w:rPr>
                <w:bCs/>
              </w:rPr>
              <w:t>С</w:t>
            </w:r>
            <w:r w:rsidRPr="00B7477A">
              <w:rPr>
                <w:bCs/>
              </w:rPr>
              <w:t>воевременность сдачи заданий, отчетов;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8F29A1" w:rsidRDefault="000B693B" w:rsidP="00DA10F0">
            <w:pPr>
              <w:autoSpaceDE w:val="0"/>
              <w:autoSpaceDN w:val="0"/>
              <w:adjustRightInd w:val="0"/>
              <w:rPr>
                <w:sz w:val="52"/>
                <w:szCs w:val="52"/>
              </w:rPr>
            </w:pPr>
          </w:p>
        </w:tc>
      </w:tr>
      <w:tr w:rsidR="000B693B" w:rsidRPr="00B7477A" w:rsidTr="00DA10F0">
        <w:trPr>
          <w:trHeight w:val="1324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r>
              <w:rPr>
                <w:bCs/>
              </w:rPr>
              <w:t>А</w:t>
            </w:r>
            <w:r w:rsidRPr="00B7477A">
              <w:rPr>
                <w:bCs/>
              </w:rPr>
              <w:t>ктивность, инициативность в процессе освоения профессиональной</w:t>
            </w:r>
            <w:r>
              <w:rPr>
                <w:bCs/>
              </w:rPr>
              <w:t xml:space="preserve">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39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rPr>
                <w:b/>
              </w:rPr>
            </w:pPr>
            <w:r w:rsidRPr="0034100F">
              <w:rPr>
                <w:b/>
                <w:bCs/>
              </w:rPr>
              <w:t>ОК 3.</w:t>
            </w:r>
            <w:r w:rsidRPr="0034100F">
              <w:rPr>
                <w:b/>
              </w:rPr>
              <w:t xml:space="preserve"> Оценивать риски и принимать решения в нестандартных ситуациях.</w:t>
            </w:r>
          </w:p>
          <w:p w:rsidR="000B693B" w:rsidRPr="0034100F" w:rsidRDefault="000B693B" w:rsidP="00DA10F0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rPr>
                <w:bCs/>
              </w:rPr>
            </w:pPr>
            <w:r>
              <w:rPr>
                <w:bCs/>
              </w:rPr>
              <w:t xml:space="preserve">Быстрота и правильность </w:t>
            </w:r>
            <w:r w:rsidRPr="00B7477A">
              <w:rPr>
                <w:bCs/>
              </w:rPr>
              <w:t xml:space="preserve"> решения стандартных и нестандартных </w:t>
            </w:r>
            <w:r w:rsidRPr="00B7477A">
              <w:t>профессиональных задач в области</w:t>
            </w:r>
            <w:r w:rsidRPr="00B7477A">
              <w:rPr>
                <w:bCs/>
              </w:rPr>
              <w:t xml:space="preserve"> преподавания физической культуры по основным общеобразовательным программам</w:t>
            </w:r>
            <w:r>
              <w:t>.</w:t>
            </w:r>
          </w:p>
          <w:p w:rsidR="000B693B" w:rsidRPr="00B7477A" w:rsidRDefault="000B693B" w:rsidP="00DA10F0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90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  <w:r w:rsidRPr="0034100F">
              <w:rPr>
                <w:b/>
                <w:bCs/>
              </w:rPr>
              <w:t>ОК 4.</w:t>
            </w:r>
            <w:r w:rsidRPr="0034100F">
              <w:rPr>
                <w:b/>
              </w:rPr>
              <w:t xml:space="preserve">Осуществлять поиск, анализ и оценку информации, </w:t>
            </w:r>
            <w:r w:rsidRPr="0034100F">
              <w:rPr>
                <w:b/>
              </w:rPr>
              <w:lastRenderedPageBreak/>
              <w:t>необходимой для постановки и решения профессиональных задач, профессионального и личностного развития.</w:t>
            </w:r>
          </w:p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  <w:rPr>
                <w:b/>
              </w:rPr>
            </w:pPr>
            <w:r>
              <w:rPr>
                <w:bCs/>
              </w:rPr>
              <w:lastRenderedPageBreak/>
              <w:t>Э</w:t>
            </w:r>
            <w:r w:rsidRPr="00B7477A">
              <w:rPr>
                <w:bCs/>
              </w:rPr>
              <w:t xml:space="preserve">ффективный поиск </w:t>
            </w:r>
            <w:r w:rsidRPr="00B7477A">
              <w:t>необходимой информации</w:t>
            </w:r>
            <w: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292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rPr>
                <w:bCs/>
              </w:rPr>
            </w:pPr>
            <w:r>
              <w:rPr>
                <w:bCs/>
              </w:rPr>
              <w:t>И</w:t>
            </w:r>
            <w:r w:rsidRPr="00B7477A">
              <w:rPr>
                <w:bCs/>
              </w:rPr>
              <w:t xml:space="preserve">спользование различных источников, включая </w:t>
            </w:r>
            <w:proofErr w:type="gramStart"/>
            <w:r w:rsidRPr="00B7477A">
              <w:rPr>
                <w:bCs/>
              </w:rPr>
              <w:t>электронные</w:t>
            </w:r>
            <w:proofErr w:type="gramEnd"/>
            <w:r w:rsidRPr="00B7477A"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377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  <w:r w:rsidRPr="0034100F">
              <w:rPr>
                <w:b/>
                <w:bCs/>
              </w:rPr>
              <w:lastRenderedPageBreak/>
              <w:t xml:space="preserve">ОК 5. </w:t>
            </w:r>
            <w:r w:rsidRPr="0034100F">
              <w:rPr>
                <w:b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0B693B" w:rsidRPr="0034100F" w:rsidRDefault="000B693B" w:rsidP="00DA10F0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Р</w:t>
            </w:r>
            <w:r w:rsidRPr="00B7477A">
              <w:rPr>
                <w:bCs/>
              </w:rPr>
              <w:t>ациональность использования ИКТ для совершенствования профессиональной деятельности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860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К</w:t>
            </w:r>
            <w:r w:rsidRPr="00B7477A">
              <w:rPr>
                <w:bCs/>
              </w:rPr>
              <w:t>ачество владения различными программами ИКТ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8F29A1" w:rsidRDefault="000B693B" w:rsidP="00DA10F0">
            <w:pPr>
              <w:autoSpaceDE w:val="0"/>
              <w:autoSpaceDN w:val="0"/>
              <w:adjustRightInd w:val="0"/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8F29A1" w:rsidRDefault="000B693B" w:rsidP="00DA10F0">
            <w:pPr>
              <w:autoSpaceDE w:val="0"/>
              <w:autoSpaceDN w:val="0"/>
              <w:adjustRightInd w:val="0"/>
              <w:rPr>
                <w:sz w:val="52"/>
                <w:szCs w:val="52"/>
              </w:rPr>
            </w:pPr>
          </w:p>
        </w:tc>
      </w:tr>
      <w:tr w:rsidR="000B693B" w:rsidRPr="00B7477A" w:rsidTr="00DA10F0">
        <w:trPr>
          <w:trHeight w:val="997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rPr>
                <w:bCs/>
              </w:rPr>
            </w:pPr>
            <w:r w:rsidRPr="00B7477A">
              <w:rPr>
                <w:bCs/>
              </w:rPr>
              <w:t>Разработка продукта (презентация,</w:t>
            </w:r>
            <w:r>
              <w:rPr>
                <w:bCs/>
              </w:rPr>
              <w:t xml:space="preserve"> </w:t>
            </w:r>
            <w:r w:rsidRPr="00B7477A">
              <w:rPr>
                <w:bCs/>
              </w:rPr>
              <w:t xml:space="preserve"> видеоролик</w:t>
            </w:r>
            <w:r>
              <w:rPr>
                <w:bCs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Default="000B693B" w:rsidP="00DA10F0">
            <w:pPr>
              <w:autoSpaceDE w:val="0"/>
              <w:autoSpaceDN w:val="0"/>
              <w:adjustRightInd w:val="0"/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Default="000B693B" w:rsidP="00DA10F0">
            <w:pPr>
              <w:autoSpaceDE w:val="0"/>
              <w:autoSpaceDN w:val="0"/>
              <w:adjustRightInd w:val="0"/>
              <w:rPr>
                <w:sz w:val="52"/>
                <w:szCs w:val="52"/>
              </w:rPr>
            </w:pPr>
          </w:p>
        </w:tc>
      </w:tr>
      <w:tr w:rsidR="000B693B" w:rsidRPr="00B7477A" w:rsidTr="00DA10F0">
        <w:trPr>
          <w:trHeight w:val="166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  <w:r w:rsidRPr="0034100F">
              <w:rPr>
                <w:b/>
                <w:bCs/>
              </w:rPr>
              <w:t>ОК 6.</w:t>
            </w:r>
            <w:r w:rsidRPr="0034100F">
              <w:rPr>
                <w:b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  <w:p w:rsidR="000B693B" w:rsidRPr="0034100F" w:rsidRDefault="000B693B" w:rsidP="00DA10F0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В</w:t>
            </w:r>
            <w:r w:rsidRPr="00B7477A">
              <w:rPr>
                <w:bCs/>
              </w:rPr>
              <w:t>заимодействие с обучающимися, преподавателями и учителями и со школьниками в школе в ходе обучения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823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</w:pPr>
            <w:r>
              <w:rPr>
                <w:bCs/>
              </w:rPr>
              <w:t>П</w:t>
            </w:r>
            <w:r w:rsidRPr="00B7477A">
              <w:rPr>
                <w:bCs/>
              </w:rPr>
              <w:t>роявление коммуникативных способностей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840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rPr>
                <w:bCs/>
              </w:rPr>
            </w:pPr>
            <w:r>
              <w:rPr>
                <w:bCs/>
              </w:rPr>
              <w:t>Н</w:t>
            </w:r>
            <w:r w:rsidRPr="00B7477A">
              <w:rPr>
                <w:bCs/>
              </w:rPr>
              <w:t>аличие лидерских качеств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791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  <w:r w:rsidRPr="0034100F">
              <w:rPr>
                <w:b/>
                <w:bCs/>
              </w:rPr>
              <w:t>ОК 7.</w:t>
            </w:r>
            <w:r w:rsidRPr="0034100F">
              <w:rPr>
                <w:b/>
              </w:rPr>
              <w:t>Ставить цели, мотивировать деятельность обучающихся, организовывать и контролировать их работу с принятием на себя  ответственности за качество образовательного процесса.</w:t>
            </w:r>
          </w:p>
          <w:p w:rsidR="000B693B" w:rsidRPr="0034100F" w:rsidRDefault="000B693B" w:rsidP="00DA10F0">
            <w:pPr>
              <w:rPr>
                <w:b/>
              </w:rPr>
            </w:pPr>
          </w:p>
          <w:p w:rsidR="000B693B" w:rsidRPr="0034100F" w:rsidRDefault="000B693B" w:rsidP="00DA10F0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</w:pPr>
            <w:r>
              <w:rPr>
                <w:bCs/>
              </w:rPr>
              <w:t>С</w:t>
            </w:r>
            <w:r w:rsidRPr="00B7477A">
              <w:rPr>
                <w:bCs/>
              </w:rPr>
              <w:t>амоанализ и коррекция результатов собственной работы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606"/>
        </w:trPr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Default="000B693B" w:rsidP="00DA10F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О</w:t>
            </w:r>
            <w:r w:rsidRPr="00B7477A">
              <w:rPr>
                <w:bCs/>
              </w:rPr>
              <w:t>боснованность постановки  цели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863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B7477A">
              <w:rPr>
                <w:bCs/>
              </w:rPr>
              <w:t>ргументированность  выбора способов мотивации обучающихся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155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832136" w:rsidRDefault="000B693B" w:rsidP="00DA10F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832136">
              <w:rPr>
                <w:bCs/>
              </w:rPr>
              <w:t>ктивность и инициативность на занятиях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931"/>
        </w:trPr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rPr>
                <w:bCs/>
              </w:rPr>
            </w:pPr>
            <w:r>
              <w:rPr>
                <w:bCs/>
              </w:rPr>
              <w:t xml:space="preserve"> П</w:t>
            </w:r>
            <w:r w:rsidRPr="00B7477A">
              <w:rPr>
                <w:bCs/>
              </w:rPr>
              <w:t>олнота и нестандартность выполнения заданий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969"/>
        </w:trPr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4100F">
              <w:rPr>
                <w:b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</w:pPr>
            <w:r>
              <w:rPr>
                <w:b/>
              </w:rPr>
              <w:t>Р</w:t>
            </w:r>
            <w:r w:rsidRPr="00B7477A">
              <w:rPr>
                <w:bCs/>
              </w:rPr>
              <w:t>ациональность организации самостоятельных занятий при изучении профессионального модуля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698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Default="000B693B" w:rsidP="00DA10F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С</w:t>
            </w:r>
            <w:r w:rsidRPr="00B7477A">
              <w:rPr>
                <w:bCs/>
              </w:rPr>
              <w:t>воевре</w:t>
            </w:r>
            <w:r>
              <w:rPr>
                <w:bCs/>
              </w:rPr>
              <w:t>менность сдачи заданий, отчетов.</w:t>
            </w:r>
          </w:p>
          <w:p w:rsidR="000B693B" w:rsidRPr="00B7477A" w:rsidRDefault="000B693B" w:rsidP="00DA10F0">
            <w:pPr>
              <w:tabs>
                <w:tab w:val="left" w:pos="252"/>
              </w:tabs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218"/>
        </w:trPr>
        <w:tc>
          <w:tcPr>
            <w:tcW w:w="286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Default="000B693B" w:rsidP="00DA10F0">
            <w:pPr>
              <w:tabs>
                <w:tab w:val="left" w:pos="252"/>
              </w:tabs>
              <w:rPr>
                <w:bCs/>
              </w:rPr>
            </w:pPr>
          </w:p>
          <w:p w:rsidR="000B693B" w:rsidRDefault="000B693B" w:rsidP="00DA10F0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У</w:t>
            </w:r>
            <w:r w:rsidRPr="00B7477A">
              <w:rPr>
                <w:bCs/>
              </w:rPr>
              <w:t>частие в студенческих конференциях, конкурсах и т. 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8F29A1" w:rsidRDefault="000B693B" w:rsidP="00DA10F0">
            <w:pPr>
              <w:autoSpaceDE w:val="0"/>
              <w:autoSpaceDN w:val="0"/>
              <w:adjustRightInd w:val="0"/>
              <w:rPr>
                <w:sz w:val="52"/>
                <w:szCs w:val="5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971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  <w:r w:rsidRPr="0034100F">
              <w:rPr>
                <w:b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0B693B" w:rsidRPr="0034100F" w:rsidRDefault="000B693B" w:rsidP="00DA10F0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  <w:rPr>
                <w:b/>
              </w:rPr>
            </w:pPr>
            <w:r>
              <w:rPr>
                <w:b/>
              </w:rPr>
              <w:t>А</w:t>
            </w:r>
            <w:r w:rsidRPr="00B7477A">
              <w:rPr>
                <w:bCs/>
              </w:rPr>
              <w:t>декватность понимания целей современного профессионального образования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2257"/>
        </w:trPr>
        <w:tc>
          <w:tcPr>
            <w:tcW w:w="286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rPr>
                <w:b/>
              </w:rPr>
            </w:pPr>
            <w:r>
              <w:rPr>
                <w:bCs/>
              </w:rPr>
              <w:t>П</w:t>
            </w:r>
            <w:r w:rsidRPr="00B7477A">
              <w:rPr>
                <w:bCs/>
              </w:rPr>
              <w:t>роявление интереса к  инновациям в области преподавания физической культуры по основным общеобразовательным программам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087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  <w:r w:rsidRPr="0034100F">
              <w:rPr>
                <w:b/>
              </w:rPr>
              <w:t>ОК 10. Осуществлять профилактику травматизма, обеспечивать охрану жизни и здоровья детей.</w:t>
            </w:r>
          </w:p>
          <w:p w:rsidR="000B693B" w:rsidRPr="0034100F" w:rsidRDefault="000B693B" w:rsidP="00DA10F0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Default="000B693B" w:rsidP="00DA10F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Соблюдение техники безопасности.</w:t>
            </w:r>
          </w:p>
          <w:p w:rsidR="000B693B" w:rsidRPr="00832136" w:rsidRDefault="000B693B" w:rsidP="00DA10F0">
            <w:pPr>
              <w:tabs>
                <w:tab w:val="left" w:pos="252"/>
              </w:tabs>
              <w:rPr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139"/>
        </w:trPr>
        <w:tc>
          <w:tcPr>
            <w:tcW w:w="286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  <w:rPr>
                <w:b/>
              </w:rPr>
            </w:pPr>
            <w:r>
              <w:rPr>
                <w:bCs/>
                <w:iCs/>
              </w:rPr>
              <w:t>О</w:t>
            </w:r>
            <w:r w:rsidRPr="00832136">
              <w:rPr>
                <w:bCs/>
                <w:iCs/>
              </w:rPr>
              <w:t>боснованный выбор форм и методов охраны жизни и здоровья обучающихся</w:t>
            </w:r>
            <w:r>
              <w:rPr>
                <w:bCs/>
                <w:i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8F29A1" w:rsidRDefault="000B693B" w:rsidP="00DA10F0">
            <w:pPr>
              <w:autoSpaceDE w:val="0"/>
              <w:autoSpaceDN w:val="0"/>
              <w:adjustRightInd w:val="0"/>
              <w:rPr>
                <w:sz w:val="52"/>
                <w:szCs w:val="52"/>
              </w:rPr>
            </w:pPr>
          </w:p>
        </w:tc>
      </w:tr>
      <w:tr w:rsidR="000B693B" w:rsidRPr="00B7477A" w:rsidTr="00DA10F0">
        <w:trPr>
          <w:trHeight w:val="1094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  <w:r w:rsidRPr="0034100F">
              <w:rPr>
                <w:b/>
              </w:rPr>
              <w:t>ОК 11. Строить профессиональную деятельность с соблюдением регулирующих ее правовых норм.</w:t>
            </w:r>
          </w:p>
          <w:p w:rsidR="000B693B" w:rsidRPr="0034100F" w:rsidRDefault="000B693B" w:rsidP="00DA10F0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tabs>
                <w:tab w:val="left" w:pos="252"/>
              </w:tabs>
              <w:rPr>
                <w:b/>
              </w:rPr>
            </w:pPr>
            <w:r w:rsidRPr="00B7477A">
              <w:t xml:space="preserve">Знание основных законов </w:t>
            </w:r>
            <w:r w:rsidRPr="00B7477A">
              <w:rPr>
                <w:bCs/>
              </w:rPr>
              <w:t>в области образования</w:t>
            </w:r>
            <w:r>
              <w:rPr>
                <w:b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408"/>
        </w:trPr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rPr>
                <w:b/>
              </w:rPr>
            </w:pPr>
            <w:r>
              <w:t>О</w:t>
            </w:r>
            <w:r w:rsidRPr="00B7477A">
              <w:t>рганизация профессиональной деятельности в соответствии с правовыми нормами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956"/>
        </w:trPr>
        <w:tc>
          <w:tcPr>
            <w:tcW w:w="286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rPr>
                <w:b/>
              </w:rPr>
            </w:pPr>
            <w:r>
              <w:t>Г</w:t>
            </w:r>
            <w:r w:rsidRPr="00B7477A">
              <w:t>рамотность решения правовых вопросов</w:t>
            </w:r>
            <w:r>
              <w:t>.</w:t>
            </w:r>
          </w:p>
          <w:p w:rsidR="000B693B" w:rsidRPr="00B7477A" w:rsidRDefault="000B693B" w:rsidP="00DA10F0"/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  <w:tr w:rsidR="000B693B" w:rsidRPr="00B7477A" w:rsidTr="00DA10F0">
        <w:trPr>
          <w:trHeight w:val="1835"/>
        </w:trPr>
        <w:tc>
          <w:tcPr>
            <w:tcW w:w="28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34100F" w:rsidRDefault="000B693B" w:rsidP="00DA10F0">
            <w:pPr>
              <w:autoSpaceDE w:val="0"/>
              <w:autoSpaceDN w:val="0"/>
              <w:adjustRightInd w:val="0"/>
              <w:rPr>
                <w:b/>
              </w:rPr>
            </w:pPr>
            <w:r w:rsidRPr="0034100F">
              <w:rPr>
                <w:b/>
              </w:rPr>
              <w:lastRenderedPageBreak/>
              <w:t xml:space="preserve">ОК 12. Владеть базовыми и новыми видами </w:t>
            </w:r>
            <w:proofErr w:type="spellStart"/>
            <w:proofErr w:type="gramStart"/>
            <w:r w:rsidRPr="0034100F">
              <w:rPr>
                <w:b/>
              </w:rPr>
              <w:t>физкультурно</w:t>
            </w:r>
            <w:proofErr w:type="spellEnd"/>
            <w:r w:rsidRPr="0034100F">
              <w:rPr>
                <w:b/>
              </w:rPr>
              <w:t>- спортивной</w:t>
            </w:r>
            <w:proofErr w:type="gramEnd"/>
            <w:r w:rsidRPr="0034100F">
              <w:rPr>
                <w:b/>
              </w:rPr>
              <w:t xml:space="preserve"> деятельности.</w:t>
            </w:r>
          </w:p>
          <w:p w:rsidR="000B693B" w:rsidRPr="0034100F" w:rsidRDefault="000B693B" w:rsidP="00DA10F0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rPr>
                <w:b/>
              </w:rPr>
            </w:pPr>
            <w:r w:rsidRPr="00B7477A">
              <w:rPr>
                <w:iCs/>
              </w:rPr>
              <w:t>Техническая и физическая подготовленность</w:t>
            </w:r>
            <w:r>
              <w:rPr>
                <w:iCs/>
              </w:rPr>
              <w:t>.</w:t>
            </w:r>
          </w:p>
          <w:p w:rsidR="000B693B" w:rsidRPr="00B7477A" w:rsidRDefault="000B693B" w:rsidP="00DA10F0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B693B" w:rsidRPr="00B7477A" w:rsidRDefault="000B693B" w:rsidP="00DA10F0">
            <w:pPr>
              <w:autoSpaceDE w:val="0"/>
              <w:autoSpaceDN w:val="0"/>
              <w:adjustRightInd w:val="0"/>
            </w:pPr>
          </w:p>
        </w:tc>
      </w:tr>
    </w:tbl>
    <w:p w:rsidR="000B693B" w:rsidRDefault="000B693B" w:rsidP="000B693B">
      <w:pPr>
        <w:jc w:val="both"/>
        <w:rPr>
          <w:b/>
          <w:bCs/>
        </w:rPr>
      </w:pPr>
    </w:p>
    <w:p w:rsidR="000B693B" w:rsidRPr="00B7477A" w:rsidRDefault="000B693B" w:rsidP="000B693B">
      <w:pPr>
        <w:jc w:val="both"/>
        <w:rPr>
          <w:i/>
          <w:iCs/>
        </w:rPr>
      </w:pPr>
      <w:r w:rsidRPr="00B7477A">
        <w:rPr>
          <w:b/>
          <w:bCs/>
        </w:rPr>
        <w:t>Характеристика учебной и профессиональной деятельности  обучающегося во время учебной практики</w:t>
      </w:r>
      <w:r w:rsidRPr="00B7477A">
        <w:rPr>
          <w:i/>
          <w:iCs/>
        </w:rPr>
        <w:t>; проходит практика концентрированно.</w:t>
      </w:r>
    </w:p>
    <w:p w:rsidR="000B693B" w:rsidRPr="00B7477A" w:rsidRDefault="000B693B" w:rsidP="000B693B">
      <w:pPr>
        <w:jc w:val="both"/>
        <w:rPr>
          <w:i/>
          <w:iCs/>
        </w:rPr>
      </w:pPr>
      <w:r w:rsidRPr="00B7477A">
        <w:rPr>
          <w:i/>
          <w:iCs/>
        </w:rPr>
        <w:t xml:space="preserve">Показатели </w:t>
      </w:r>
      <w:proofErr w:type="spellStart"/>
      <w:r w:rsidRPr="00B7477A">
        <w:rPr>
          <w:i/>
          <w:iCs/>
        </w:rPr>
        <w:t>сформированности</w:t>
      </w:r>
      <w:proofErr w:type="spellEnd"/>
      <w:r w:rsidRPr="00B7477A">
        <w:rPr>
          <w:i/>
          <w:iCs/>
        </w:rPr>
        <w:t xml:space="preserve"> компетенции:</w:t>
      </w:r>
    </w:p>
    <w:p w:rsidR="000B693B" w:rsidRPr="00B7477A" w:rsidRDefault="000B693B" w:rsidP="000B693B">
      <w:pPr>
        <w:jc w:val="both"/>
        <w:rPr>
          <w:i/>
          <w:iCs/>
        </w:rPr>
      </w:pPr>
      <w:r w:rsidRPr="00B7477A">
        <w:rPr>
          <w:b/>
          <w:i/>
          <w:iCs/>
        </w:rPr>
        <w:t xml:space="preserve">Низкий </w:t>
      </w:r>
      <w:r w:rsidRPr="00B7477A">
        <w:rPr>
          <w:i/>
          <w:iCs/>
        </w:rPr>
        <w:t>– воспроизводит</w:t>
      </w:r>
    </w:p>
    <w:p w:rsidR="000B693B" w:rsidRPr="00B7477A" w:rsidRDefault="000B693B" w:rsidP="000B693B">
      <w:pPr>
        <w:jc w:val="both"/>
        <w:rPr>
          <w:i/>
          <w:iCs/>
        </w:rPr>
      </w:pPr>
      <w:proofErr w:type="gramStart"/>
      <w:r w:rsidRPr="00B7477A">
        <w:rPr>
          <w:b/>
          <w:i/>
          <w:iCs/>
        </w:rPr>
        <w:t>Средний</w:t>
      </w:r>
      <w:proofErr w:type="gramEnd"/>
      <w:r w:rsidRPr="00B7477A">
        <w:rPr>
          <w:i/>
          <w:iCs/>
        </w:rPr>
        <w:t xml:space="preserve"> – осознанные действия</w:t>
      </w:r>
    </w:p>
    <w:p w:rsidR="000B693B" w:rsidRPr="00B7477A" w:rsidRDefault="000B693B" w:rsidP="000B693B">
      <w:pPr>
        <w:jc w:val="both"/>
        <w:rPr>
          <w:i/>
          <w:iCs/>
        </w:rPr>
      </w:pPr>
      <w:proofErr w:type="gramStart"/>
      <w:r w:rsidRPr="00B7477A">
        <w:rPr>
          <w:b/>
          <w:i/>
          <w:iCs/>
        </w:rPr>
        <w:t>Высокий</w:t>
      </w:r>
      <w:proofErr w:type="gramEnd"/>
      <w:r w:rsidRPr="00B7477A">
        <w:rPr>
          <w:i/>
          <w:iCs/>
        </w:rPr>
        <w:t xml:space="preserve"> – самостоятельные действия.</w:t>
      </w:r>
    </w:p>
    <w:p w:rsidR="000B693B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u w:val="single"/>
        </w:rPr>
      </w:pPr>
      <w:r w:rsidRPr="00B7477A">
        <w:rPr>
          <w:b/>
          <w:bCs/>
          <w:i/>
          <w:iCs/>
        </w:rPr>
        <w:t xml:space="preserve">Заключение: В заключение отражается уровень </w:t>
      </w:r>
      <w:proofErr w:type="spellStart"/>
      <w:r w:rsidRPr="00B7477A">
        <w:rPr>
          <w:b/>
          <w:bCs/>
          <w:i/>
          <w:iCs/>
        </w:rPr>
        <w:t>сформированности</w:t>
      </w:r>
      <w:proofErr w:type="spellEnd"/>
      <w:r w:rsidRPr="00B7477A">
        <w:rPr>
          <w:b/>
          <w:bCs/>
          <w:i/>
          <w:iCs/>
        </w:rPr>
        <w:t xml:space="preserve"> ПК и </w:t>
      </w:r>
      <w:proofErr w:type="spellStart"/>
      <w:r w:rsidRPr="00B552FF">
        <w:rPr>
          <w:b/>
          <w:bCs/>
          <w:i/>
          <w:iCs/>
          <w:u w:val="single"/>
        </w:rPr>
        <w:t>ОК____</w:t>
      </w:r>
      <w:r>
        <w:rPr>
          <w:b/>
          <w:bCs/>
          <w:i/>
          <w:iCs/>
          <w:u w:val="single"/>
        </w:rPr>
        <w:t>сформированность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Пк</w:t>
      </w:r>
      <w:proofErr w:type="spellEnd"/>
      <w:r>
        <w:rPr>
          <w:b/>
          <w:bCs/>
          <w:i/>
          <w:iCs/>
          <w:u w:val="single"/>
        </w:rPr>
        <w:t xml:space="preserve"> 95 % (отлично), ОК – высокийуровень.</w:t>
      </w:r>
      <w:r w:rsidRPr="00B552FF">
        <w:rPr>
          <w:b/>
          <w:bCs/>
          <w:i/>
          <w:iCs/>
          <w:u w:val="single"/>
        </w:rPr>
        <w:t>______________________________________________________________________</w:t>
      </w:r>
    </w:p>
    <w:p w:rsidR="000B693B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u w:val="single"/>
        </w:rPr>
      </w:pPr>
    </w:p>
    <w:p w:rsidR="000B693B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u w:val="single"/>
        </w:rPr>
      </w:pPr>
    </w:p>
    <w:p w:rsidR="000B693B" w:rsidRPr="00B7477A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552FF">
        <w:rPr>
          <w:b/>
          <w:bCs/>
          <w:i/>
          <w:iCs/>
          <w:u w:val="single"/>
        </w:rPr>
        <w:t>__________</w:t>
      </w:r>
      <w:r>
        <w:rPr>
          <w:b/>
          <w:bCs/>
          <w:i/>
          <w:iCs/>
          <w:u w:val="single"/>
        </w:rPr>
        <w:t xml:space="preserve">                                                                                                                           </w:t>
      </w:r>
      <w:r w:rsidRPr="00B552FF">
        <w:rPr>
          <w:b/>
          <w:bCs/>
          <w:i/>
          <w:iCs/>
          <w:u w:val="single"/>
        </w:rPr>
        <w:t>___</w:t>
      </w:r>
      <w:r>
        <w:rPr>
          <w:b/>
          <w:bCs/>
          <w:i/>
          <w:iCs/>
        </w:rPr>
        <w:t xml:space="preserve">   </w:t>
      </w:r>
      <w:r w:rsidRPr="00B552FF">
        <w:rPr>
          <w:b/>
          <w:bCs/>
        </w:rPr>
        <w:t xml:space="preserve">    </w:t>
      </w:r>
    </w:p>
    <w:p w:rsidR="000B693B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</w:t>
      </w:r>
    </w:p>
    <w:p w:rsidR="000B693B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B7477A">
        <w:rPr>
          <w:b/>
        </w:rPr>
        <w:t>Дата «_</w:t>
      </w:r>
      <w:r>
        <w:rPr>
          <w:u w:val="single"/>
        </w:rPr>
        <w:t>13</w:t>
      </w:r>
      <w:r w:rsidRPr="00B552FF">
        <w:rPr>
          <w:b/>
        </w:rPr>
        <w:t>_».</w:t>
      </w:r>
      <w:r>
        <w:rPr>
          <w:b/>
        </w:rPr>
        <w:t xml:space="preserve">  </w:t>
      </w:r>
      <w:r w:rsidRPr="00B552FF">
        <w:rPr>
          <w:b/>
          <w:u w:val="single"/>
        </w:rPr>
        <w:t>___</w:t>
      </w:r>
      <w:r w:rsidRPr="00B552FF">
        <w:rPr>
          <w:u w:val="single"/>
        </w:rPr>
        <w:t>05_</w:t>
      </w:r>
      <w:r>
        <w:t xml:space="preserve">  </w:t>
      </w:r>
      <w:r w:rsidRPr="00B552FF">
        <w:t>.</w:t>
      </w:r>
      <w:r>
        <w:rPr>
          <w:u w:val="single"/>
        </w:rPr>
        <w:t xml:space="preserve">   </w:t>
      </w:r>
      <w:r w:rsidRPr="00B552FF">
        <w:rPr>
          <w:u w:val="single"/>
        </w:rPr>
        <w:t>2017_</w:t>
      </w:r>
      <w:r w:rsidRPr="00B7477A">
        <w:rPr>
          <w:b/>
        </w:rPr>
        <w:t xml:space="preserve">__ </w:t>
      </w:r>
      <w:r w:rsidRPr="00B7477A">
        <w:rPr>
          <w:b/>
        </w:rPr>
        <w:tab/>
      </w:r>
      <w:r w:rsidRPr="00B7477A">
        <w:rPr>
          <w:b/>
        </w:rPr>
        <w:tab/>
      </w:r>
      <w:r w:rsidRPr="00B7477A">
        <w:rPr>
          <w:b/>
        </w:rPr>
        <w:tab/>
        <w:t xml:space="preserve"> Подпись руководителя практики </w:t>
      </w:r>
    </w:p>
    <w:p w:rsidR="000B693B" w:rsidRPr="00B552FF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</w:p>
    <w:p w:rsidR="000B693B" w:rsidRPr="00B552FF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</w:p>
    <w:p w:rsidR="000B693B" w:rsidRPr="00B552FF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B552FF">
        <w:rPr>
          <w:u w:val="single"/>
        </w:rPr>
        <w:t xml:space="preserve">                                   </w:t>
      </w:r>
      <w:proofErr w:type="spellStart"/>
      <w:r w:rsidRPr="00C31A77">
        <w:rPr>
          <w:u w:val="single"/>
        </w:rPr>
        <w:t>Егорихина</w:t>
      </w:r>
      <w:proofErr w:type="spellEnd"/>
      <w:r w:rsidRPr="00C31A77">
        <w:rPr>
          <w:u w:val="single"/>
        </w:rPr>
        <w:t xml:space="preserve"> К.В.__</w:t>
      </w:r>
      <w:r>
        <w:rPr>
          <w:u w:val="single"/>
        </w:rPr>
        <w:t>.</w:t>
      </w:r>
      <w:r>
        <w:rPr>
          <w:b/>
        </w:rPr>
        <w:t>_</w:t>
      </w:r>
    </w:p>
    <w:p w:rsidR="000B693B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b/>
        </w:rPr>
      </w:pPr>
      <w:r w:rsidRPr="00B7477A">
        <w:rPr>
          <w:b/>
        </w:rPr>
        <w:t>Подпись ответственного лица организации (базы практики)</w:t>
      </w:r>
    </w:p>
    <w:p w:rsidR="000B693B" w:rsidRPr="00B552FF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b/>
        </w:rPr>
      </w:pPr>
    </w:p>
    <w:p w:rsidR="000B693B" w:rsidRPr="00B552FF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b/>
        </w:rPr>
      </w:pPr>
    </w:p>
    <w:p w:rsidR="000B693B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  <w:r>
        <w:rPr>
          <w:u w:val="single"/>
        </w:rPr>
        <w:t xml:space="preserve">                           Лютов</w:t>
      </w:r>
      <w:r w:rsidRPr="00B552FF">
        <w:rPr>
          <w:u w:val="single"/>
        </w:rPr>
        <w:t xml:space="preserve"> И.А., учитель ФК / СОШ №4</w:t>
      </w:r>
    </w:p>
    <w:p w:rsidR="000B693B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</w:p>
    <w:p w:rsidR="000B693B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</w:p>
    <w:p w:rsidR="000B693B" w:rsidRPr="00B552FF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  <w:r w:rsidRPr="00B552FF">
        <w:rPr>
          <w:u w:val="single"/>
        </w:rPr>
        <w:t xml:space="preserve"> </w:t>
      </w:r>
    </w:p>
    <w:p w:rsidR="000B693B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  <w:r>
        <w:rPr>
          <w:u w:val="single"/>
        </w:rPr>
        <w:t xml:space="preserve">                                     </w:t>
      </w:r>
      <w:r w:rsidRPr="00B552FF">
        <w:rPr>
          <w:u w:val="single"/>
        </w:rPr>
        <w:t>Карпова Н.В., тренер / ДЮСШ</w:t>
      </w:r>
    </w:p>
    <w:p w:rsidR="000B693B" w:rsidRPr="00B552FF" w:rsidRDefault="000B693B" w:rsidP="000B6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</w:p>
    <w:p w:rsidR="000B693B" w:rsidRPr="00B552FF" w:rsidRDefault="000B693B" w:rsidP="000B693B">
      <w:pPr>
        <w:jc w:val="both"/>
        <w:outlineLvl w:val="0"/>
        <w:rPr>
          <w:bCs/>
          <w:u w:val="single"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>
      <w:pPr>
        <w:jc w:val="both"/>
        <w:outlineLvl w:val="0"/>
        <w:rPr>
          <w:b/>
          <w:bCs/>
        </w:rPr>
      </w:pPr>
    </w:p>
    <w:p w:rsidR="000B693B" w:rsidRPr="00B7477A" w:rsidRDefault="000B693B" w:rsidP="000B693B"/>
    <w:p w:rsidR="000B693B" w:rsidRDefault="000B693B" w:rsidP="000B693B"/>
    <w:p w:rsidR="0065343A" w:rsidRDefault="0065343A"/>
    <w:sectPr w:rsidR="0065343A" w:rsidSect="00E9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B693B"/>
    <w:rsid w:val="000B693B"/>
    <w:rsid w:val="0065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693B"/>
    <w:pPr>
      <w:spacing w:before="100" w:beforeAutospacing="1" w:after="100" w:afterAutospacing="1"/>
    </w:pPr>
  </w:style>
  <w:style w:type="paragraph" w:styleId="2">
    <w:name w:val="List 2"/>
    <w:basedOn w:val="a"/>
    <w:rsid w:val="000B693B"/>
    <w:pPr>
      <w:ind w:left="566" w:hanging="283"/>
    </w:pPr>
  </w:style>
  <w:style w:type="paragraph" w:styleId="a4">
    <w:name w:val="Body Text"/>
    <w:basedOn w:val="a"/>
    <w:link w:val="a5"/>
    <w:rsid w:val="000B693B"/>
    <w:pPr>
      <w:spacing w:after="120"/>
    </w:pPr>
  </w:style>
  <w:style w:type="character" w:customStyle="1" w:styleId="a5">
    <w:name w:val="Основной текст Знак"/>
    <w:basedOn w:val="a0"/>
    <w:link w:val="a4"/>
    <w:rsid w:val="000B6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6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1380</Words>
  <Characters>7868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2018-02-06T17:49:00Z</dcterms:created>
  <dcterms:modified xsi:type="dcterms:W3CDTF">2018-02-06T17:50:00Z</dcterms:modified>
</cp:coreProperties>
</file>